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ED8" w:rsidRDefault="005A4F33" w:rsidP="005A4F33">
      <w:pPr>
        <w:pStyle w:val="Heading1"/>
      </w:pPr>
      <w:r>
        <w:t>UCISA Benefits Group</w:t>
      </w:r>
    </w:p>
    <w:p w:rsidR="005A4F33" w:rsidRDefault="005A4F33" w:rsidP="005A4F33"/>
    <w:p w:rsidR="005A4F33" w:rsidRDefault="005A4F33" w:rsidP="005A4F33">
      <w:pPr>
        <w:pStyle w:val="Heading1"/>
      </w:pPr>
      <w:r>
        <w:t>Project Level Artefacts</w:t>
      </w:r>
    </w:p>
    <w:p w:rsidR="00CD07EA" w:rsidRDefault="00CD07EA" w:rsidP="00CD07EA"/>
    <w:p w:rsidR="00CD07EA" w:rsidRPr="00CD07EA" w:rsidRDefault="00CD07EA" w:rsidP="00CD07EA">
      <w:r>
        <w:t>Note: Templates should be created to reflect the particular organisation’s practices</w:t>
      </w:r>
    </w:p>
    <w:p w:rsidR="005A4F33" w:rsidRDefault="005A4F33" w:rsidP="005A4F33"/>
    <w:p w:rsidR="005A4F33" w:rsidRDefault="005A4F33" w:rsidP="005A4F33">
      <w:pPr>
        <w:pStyle w:val="Heading2"/>
        <w:numPr>
          <w:ilvl w:val="0"/>
          <w:numId w:val="2"/>
        </w:numPr>
      </w:pPr>
      <w:r>
        <w:t>Benefits Management Strategy</w:t>
      </w:r>
    </w:p>
    <w:p w:rsidR="005A4F33" w:rsidRDefault="005A4F33" w:rsidP="005A4F33"/>
    <w:p w:rsidR="005A4F33" w:rsidRDefault="005A4F33" w:rsidP="005A4F33">
      <w:r>
        <w:t>According to APMG, typical contents include: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 w:rsidRPr="005A4F33">
        <w:t>Scope</w:t>
      </w:r>
      <w:r>
        <w:t xml:space="preserve"> and explanation of which areas of the business will be covered by benefits management and realisation activity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>
        <w:t>Measurement methods and processes that will be used to monitor and assess the realisation of the benefits (including the level of granularity to be applied to the Benefits Realisation Plan)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>
        <w:t>A description of the functions, roles, accountabilities and responsibilities for benefit planning and realisation, aligned with the programme’s organisational structure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>
        <w:t>Priorities for the project in terms of benefit types to be sought (for example financial – cashable) to inform the filtering and prioritisation process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>
        <w:t>Processes to ensure that benefits are not double counted and that cumulative benefits are achievable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>
        <w:t>The relationships between capabilities and the benefits</w:t>
      </w:r>
    </w:p>
    <w:p w:rsidR="005A4F33" w:rsidRDefault="005A4F33" w:rsidP="005A4F33">
      <w:pPr>
        <w:pStyle w:val="ListParagraph"/>
        <w:numPr>
          <w:ilvl w:val="0"/>
          <w:numId w:val="3"/>
        </w:numPr>
      </w:pPr>
      <w:r>
        <w:t>Clarity, if necessary, as to opportunitie</w:t>
      </w:r>
      <w:r w:rsidR="00A4253D">
        <w:t>s to be managed in relationship to benefit risk management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The relationship with other project information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Categories to be used by the project or inherited from a programme or portfolio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Any organisational-specific information or headings that should be included in the benefit profiles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Tools, systems and sources of information that be used to enable measurement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Critical success factors against which the effectiveness of benefits management should be measured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Clarification of benefits-related terminology  appropriate to the organisation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The review and assessment process for measuring benefits realisation, covering who will be involved in the reviews, and how and when the reviews will be carried out</w:t>
      </w:r>
    </w:p>
    <w:p w:rsidR="00A4253D" w:rsidRDefault="00A4253D" w:rsidP="005A4F33">
      <w:pPr>
        <w:pStyle w:val="ListParagraph"/>
        <w:numPr>
          <w:ilvl w:val="0"/>
          <w:numId w:val="3"/>
        </w:numPr>
      </w:pPr>
      <w:r>
        <w:t>Standards for identifying, mapping, monitoring and reviewing the project’s benefits</w:t>
      </w:r>
    </w:p>
    <w:p w:rsidR="00A4253D" w:rsidRDefault="00A4253D" w:rsidP="00A4253D">
      <w:pPr>
        <w:pStyle w:val="Heading2"/>
        <w:numPr>
          <w:ilvl w:val="0"/>
          <w:numId w:val="2"/>
        </w:numPr>
      </w:pPr>
      <w:r>
        <w:t>Benefits Realisation Plan</w:t>
      </w:r>
    </w:p>
    <w:p w:rsidR="00A4253D" w:rsidRDefault="00A4253D" w:rsidP="00A4253D"/>
    <w:p w:rsidR="00A4253D" w:rsidRDefault="00A4253D" w:rsidP="00A4253D">
      <w:r>
        <w:t>A</w:t>
      </w:r>
      <w:r>
        <w:t>ccording to APMG, typical contents include: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A schedule detailing when each benefit, dis-benefit or group of benefits will be realised (typically as a chart)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Appropriate milestones for benefit reviews to take a forward view of the likelihood of ongoing success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lastRenderedPageBreak/>
        <w:t>Estimated effort and costs associated with the plan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Details of transition schedules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Benefit reporting schedule, which is submitted to the EPB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Relationship between outcomes and benefits in the schedule (typically connector lines)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Dates when specific outcomes that enable the benefits will be achieved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Dependencies external to the project</w:t>
      </w:r>
    </w:p>
    <w:p w:rsidR="00A4253D" w:rsidRDefault="00A4253D" w:rsidP="00A4253D">
      <w:pPr>
        <w:pStyle w:val="ListParagraph"/>
        <w:numPr>
          <w:ilvl w:val="0"/>
          <w:numId w:val="5"/>
        </w:numPr>
      </w:pPr>
      <w:r>
        <w:t>Details of any handover and embedding activities, beyond the mere implementation of a deliverable or output</w:t>
      </w:r>
      <w:r w:rsidR="00DC720F">
        <w:t xml:space="preserve"> (business change), to enhance the process of benefits realisation after the capability has been delivered; this part of the Benefits Realisation Plan is also referred to as the transition plan</w:t>
      </w:r>
    </w:p>
    <w:p w:rsidR="00DC720F" w:rsidRDefault="00DC720F" w:rsidP="00A4253D">
      <w:pPr>
        <w:pStyle w:val="ListParagraph"/>
        <w:numPr>
          <w:ilvl w:val="0"/>
          <w:numId w:val="5"/>
        </w:numPr>
      </w:pPr>
      <w:r>
        <w:t>Benefit Maps</w:t>
      </w:r>
    </w:p>
    <w:p w:rsidR="00DC720F" w:rsidRDefault="00DC720F" w:rsidP="00DC720F">
      <w:pPr>
        <w:pStyle w:val="ListParagraph"/>
        <w:ind w:left="360"/>
      </w:pPr>
    </w:p>
    <w:p w:rsidR="00DC720F" w:rsidRDefault="00DC720F" w:rsidP="00DC720F">
      <w:pPr>
        <w:pStyle w:val="Heading2"/>
        <w:numPr>
          <w:ilvl w:val="0"/>
          <w:numId w:val="2"/>
        </w:numPr>
      </w:pPr>
      <w:r>
        <w:t>Benefit Maps</w:t>
      </w:r>
    </w:p>
    <w:p w:rsidR="00DC720F" w:rsidRDefault="00DC720F" w:rsidP="00DC720F"/>
    <w:p w:rsidR="00DC720F" w:rsidRDefault="00DC720F" w:rsidP="00DC720F">
      <w:r>
        <w:t>Here is an example of a benefits map produced in Amplify</w:t>
      </w:r>
    </w:p>
    <w:p w:rsidR="00DC720F" w:rsidRDefault="00DC720F" w:rsidP="00DC720F"/>
    <w:p w:rsidR="00DC720F" w:rsidRDefault="00DC720F" w:rsidP="00DC720F">
      <w:r>
        <w:rPr>
          <w:noProof/>
          <w:lang w:eastAsia="en-GB"/>
        </w:rPr>
        <w:drawing>
          <wp:inline distT="0" distB="0" distL="0" distR="0" wp14:anchorId="7180A77E" wp14:editId="081E41C8">
            <wp:extent cx="5731510" cy="290893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20F" w:rsidRDefault="00DC720F" w:rsidP="00DC720F"/>
    <w:p w:rsidR="00DC720F" w:rsidRDefault="00DC720F" w:rsidP="00DC720F">
      <w:pPr>
        <w:pStyle w:val="Heading2"/>
        <w:numPr>
          <w:ilvl w:val="0"/>
          <w:numId w:val="2"/>
        </w:numPr>
      </w:pPr>
      <w:r>
        <w:t>Benefit Profile</w:t>
      </w:r>
    </w:p>
    <w:p w:rsidR="00DC720F" w:rsidRDefault="00DC720F" w:rsidP="00DC720F"/>
    <w:p w:rsidR="00DC720F" w:rsidRDefault="00DC720F" w:rsidP="00DC720F">
      <w:r>
        <w:t>A</w:t>
      </w:r>
      <w:r>
        <w:t>ccording to APMG, typical contents include:</w:t>
      </w:r>
    </w:p>
    <w:p w:rsidR="00DC720F" w:rsidRDefault="00D404D1" w:rsidP="00DC720F">
      <w:pPr>
        <w:pStyle w:val="ListParagraph"/>
        <w:numPr>
          <w:ilvl w:val="0"/>
          <w:numId w:val="6"/>
        </w:numPr>
      </w:pPr>
      <w:r>
        <w:t>Reference number or identifier</w:t>
      </w:r>
    </w:p>
    <w:p w:rsidR="00D404D1" w:rsidRDefault="00D404D1" w:rsidP="00DC720F">
      <w:pPr>
        <w:pStyle w:val="ListParagraph"/>
        <w:numPr>
          <w:ilvl w:val="0"/>
          <w:numId w:val="6"/>
        </w:numPr>
      </w:pPr>
      <w:r>
        <w:t>Description of the benefit (or dis-benefit)</w:t>
      </w:r>
    </w:p>
    <w:p w:rsidR="00D404D1" w:rsidRDefault="00D404D1" w:rsidP="00DC720F">
      <w:pPr>
        <w:pStyle w:val="ListParagraph"/>
        <w:numPr>
          <w:ilvl w:val="0"/>
          <w:numId w:val="6"/>
        </w:numPr>
      </w:pPr>
      <w:r>
        <w:t>Organisational objectives supported</w:t>
      </w:r>
    </w:p>
    <w:p w:rsidR="00D404D1" w:rsidRDefault="00D404D1" w:rsidP="00DC720F">
      <w:pPr>
        <w:pStyle w:val="ListParagraph"/>
        <w:numPr>
          <w:ilvl w:val="0"/>
          <w:numId w:val="6"/>
        </w:numPr>
      </w:pPr>
      <w:r>
        <w:t xml:space="preserve">Category or categories that are appropriate to the </w:t>
      </w:r>
      <w:r w:rsidR="00234182">
        <w:t>benefit</w:t>
      </w:r>
    </w:p>
    <w:p w:rsidR="00D404D1" w:rsidRDefault="00CD07EA" w:rsidP="00DC720F">
      <w:pPr>
        <w:pStyle w:val="ListParagraph"/>
        <w:numPr>
          <w:ilvl w:val="0"/>
          <w:numId w:val="6"/>
        </w:numPr>
      </w:pPr>
      <w:r>
        <w:t>Business KPIs that will be affected by the benefit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Current or baseline measures and anticipated improvement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lastRenderedPageBreak/>
        <w:t>Business realisation and business change costs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Capabilities required for the benefit to be realised (see benefits map)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Outcomes that will be need to be in place for the benefit to be realised (see benefits map)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Business changes required for realisation (to process, culture, people, policy, often called change elements)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Related issues and risks that pertain to the benefit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Any internal or external (to project) dependencies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Who is responsible for realising this benefit?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>Attribution: the benefit owner and business area that will  receive this benefit</w:t>
      </w:r>
    </w:p>
    <w:p w:rsidR="00CD07EA" w:rsidRDefault="00CD07EA" w:rsidP="00DC720F">
      <w:pPr>
        <w:pStyle w:val="ListParagraph"/>
        <w:numPr>
          <w:ilvl w:val="0"/>
          <w:numId w:val="6"/>
        </w:numPr>
      </w:pPr>
      <w:r>
        <w:t xml:space="preserve">Measurement </w:t>
      </w:r>
    </w:p>
    <w:p w:rsidR="00CD07EA" w:rsidRDefault="00CD07EA" w:rsidP="00CD07EA">
      <w:r>
        <w:t>Example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D07EA" w:rsidTr="00CD07EA">
        <w:tc>
          <w:tcPr>
            <w:tcW w:w="9016" w:type="dxa"/>
            <w:gridSpan w:val="4"/>
            <w:shd w:val="clear" w:color="auto" w:fill="DEEAF6" w:themeFill="accent1" w:themeFillTint="33"/>
          </w:tcPr>
          <w:p w:rsidR="00CD07EA" w:rsidRPr="00CD07EA" w:rsidRDefault="00CD07EA" w:rsidP="00CD07EA">
            <w:pPr>
              <w:jc w:val="center"/>
              <w:rPr>
                <w:b/>
              </w:rPr>
            </w:pPr>
            <w:r w:rsidRPr="00CD07EA">
              <w:rPr>
                <w:b/>
              </w:rPr>
              <w:t>BENEFIT PROFILE TEMPLATE</w:t>
            </w:r>
          </w:p>
        </w:tc>
      </w:tr>
      <w:tr w:rsidR="00CD07EA" w:rsidTr="00CD07EA">
        <w:tc>
          <w:tcPr>
            <w:tcW w:w="2254" w:type="dxa"/>
          </w:tcPr>
          <w:p w:rsidR="00CD07EA" w:rsidRDefault="00CD07EA" w:rsidP="00CD07EA">
            <w:r>
              <w:t>ID</w:t>
            </w:r>
          </w:p>
        </w:tc>
        <w:tc>
          <w:tcPr>
            <w:tcW w:w="2254" w:type="dxa"/>
          </w:tcPr>
          <w:p w:rsidR="00CD07EA" w:rsidRPr="00CD07EA" w:rsidRDefault="00CD07EA" w:rsidP="00CD07EA">
            <w:pPr>
              <w:rPr>
                <w:i/>
              </w:rPr>
            </w:pPr>
            <w:r>
              <w:rPr>
                <w:i/>
              </w:rPr>
              <w:t>Unique</w:t>
            </w:r>
          </w:p>
        </w:tc>
        <w:tc>
          <w:tcPr>
            <w:tcW w:w="2254" w:type="dxa"/>
          </w:tcPr>
          <w:p w:rsidR="00CD07EA" w:rsidRDefault="00CD07EA" w:rsidP="00CD07EA">
            <w:r>
              <w:t>Owner</w:t>
            </w:r>
          </w:p>
        </w:tc>
        <w:tc>
          <w:tcPr>
            <w:tcW w:w="2254" w:type="dxa"/>
          </w:tcPr>
          <w:p w:rsidR="00CD07EA" w:rsidRPr="00CD07EA" w:rsidRDefault="00CD07EA" w:rsidP="00CD07EA">
            <w:pPr>
              <w:rPr>
                <w:i/>
              </w:rPr>
            </w:pPr>
            <w:r>
              <w:rPr>
                <w:i/>
              </w:rPr>
              <w:t>Named individual</w:t>
            </w:r>
          </w:p>
        </w:tc>
      </w:tr>
      <w:tr w:rsidR="00CD07EA" w:rsidTr="00CD07EA">
        <w:tc>
          <w:tcPr>
            <w:tcW w:w="2254" w:type="dxa"/>
          </w:tcPr>
          <w:p w:rsidR="00CD07EA" w:rsidRDefault="00CD07EA" w:rsidP="00CD07EA">
            <w:r>
              <w:t>Profile sign off date</w:t>
            </w:r>
          </w:p>
        </w:tc>
        <w:tc>
          <w:tcPr>
            <w:tcW w:w="2254" w:type="dxa"/>
          </w:tcPr>
          <w:p w:rsidR="00CD07EA" w:rsidRPr="00CD07EA" w:rsidRDefault="00CD07EA" w:rsidP="00CD07EA">
            <w:r>
              <w:rPr>
                <w:i/>
              </w:rPr>
              <w:t>Date</w:t>
            </w:r>
          </w:p>
        </w:tc>
        <w:tc>
          <w:tcPr>
            <w:tcW w:w="2254" w:type="dxa"/>
          </w:tcPr>
          <w:p w:rsidR="00CD07EA" w:rsidRDefault="00CD07EA" w:rsidP="00CD07EA">
            <w:r>
              <w:t>Profile Last Reviewed</w:t>
            </w:r>
          </w:p>
        </w:tc>
        <w:tc>
          <w:tcPr>
            <w:tcW w:w="2254" w:type="dxa"/>
          </w:tcPr>
          <w:p w:rsidR="00CD07EA" w:rsidRPr="00CD07EA" w:rsidRDefault="00CD07EA" w:rsidP="00CD07EA">
            <w:pPr>
              <w:rPr>
                <w:i/>
              </w:rPr>
            </w:pPr>
            <w:r>
              <w:rPr>
                <w:i/>
              </w:rPr>
              <w:t>Date</w:t>
            </w:r>
          </w:p>
        </w:tc>
      </w:tr>
      <w:tr w:rsidR="00234182" w:rsidTr="00A34904">
        <w:tc>
          <w:tcPr>
            <w:tcW w:w="4508" w:type="dxa"/>
            <w:gridSpan w:val="2"/>
          </w:tcPr>
          <w:p w:rsidR="00234182" w:rsidRDefault="00234182" w:rsidP="00CD07EA">
            <w:pPr>
              <w:jc w:val="both"/>
            </w:pPr>
            <w:r>
              <w:t>Benefit Overview</w:t>
            </w:r>
          </w:p>
        </w:tc>
        <w:tc>
          <w:tcPr>
            <w:tcW w:w="4508" w:type="dxa"/>
            <w:gridSpan w:val="2"/>
          </w:tcPr>
          <w:p w:rsidR="00234182" w:rsidRDefault="00234182" w:rsidP="00CD07EA">
            <w:r>
              <w:t>High-level description – link to org goal</w:t>
            </w:r>
          </w:p>
        </w:tc>
      </w:tr>
      <w:tr w:rsidR="00234182" w:rsidTr="006B5553">
        <w:tc>
          <w:tcPr>
            <w:tcW w:w="9016" w:type="dxa"/>
            <w:gridSpan w:val="4"/>
          </w:tcPr>
          <w:p w:rsidR="00234182" w:rsidRDefault="00234182" w:rsidP="00234182">
            <w:pPr>
              <w:jc w:val="both"/>
            </w:pPr>
            <w:r>
              <w:t>Detailed Description</w:t>
            </w:r>
          </w:p>
        </w:tc>
      </w:tr>
      <w:tr w:rsidR="00234182" w:rsidTr="00F1149E">
        <w:trPr>
          <w:trHeight w:val="547"/>
        </w:trPr>
        <w:tc>
          <w:tcPr>
            <w:tcW w:w="9016" w:type="dxa"/>
            <w:gridSpan w:val="4"/>
          </w:tcPr>
          <w:p w:rsidR="00234182" w:rsidRPr="00234182" w:rsidRDefault="00234182" w:rsidP="00CD07EA">
            <w:r>
              <w:rPr>
                <w:i/>
              </w:rPr>
              <w:t>Describe the main attributes of the benefit and its relationship with other benefit and the eventual outcomes (e.g. as enable@ intermediate or end benefit)</w:t>
            </w:r>
          </w:p>
        </w:tc>
      </w:tr>
      <w:tr w:rsidR="00234182" w:rsidTr="00902A32">
        <w:trPr>
          <w:trHeight w:val="547"/>
        </w:trPr>
        <w:tc>
          <w:tcPr>
            <w:tcW w:w="9016" w:type="dxa"/>
            <w:gridSpan w:val="4"/>
          </w:tcPr>
          <w:p w:rsidR="00234182" w:rsidRDefault="00234182" w:rsidP="00CD07EA">
            <w:r>
              <w:t>Actions Taken:</w:t>
            </w:r>
          </w:p>
        </w:tc>
      </w:tr>
      <w:tr w:rsidR="00234182" w:rsidTr="00A71F0B">
        <w:trPr>
          <w:trHeight w:val="547"/>
        </w:trPr>
        <w:tc>
          <w:tcPr>
            <w:tcW w:w="9016" w:type="dxa"/>
            <w:gridSpan w:val="4"/>
          </w:tcPr>
          <w:p w:rsidR="00234182" w:rsidRDefault="00234182" w:rsidP="00CD07EA">
            <w:r>
              <w:t>List outcomes of benefit reviews taken with dates and reasons</w:t>
            </w:r>
          </w:p>
        </w:tc>
      </w:tr>
      <w:tr w:rsidR="00234182" w:rsidTr="003E1BFE">
        <w:tc>
          <w:tcPr>
            <w:tcW w:w="2254" w:type="dxa"/>
          </w:tcPr>
          <w:p w:rsidR="00234182" w:rsidRDefault="00234182" w:rsidP="00CD07EA">
            <w:r>
              <w:t>Stakeholders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 w:rsidRPr="00234182">
              <w:rPr>
                <w:i/>
              </w:rPr>
              <w:t>Individuals or groups impacted by the benefit</w:t>
            </w:r>
          </w:p>
        </w:tc>
      </w:tr>
      <w:tr w:rsidR="00234182" w:rsidTr="00373C87">
        <w:tc>
          <w:tcPr>
            <w:tcW w:w="2254" w:type="dxa"/>
          </w:tcPr>
          <w:p w:rsidR="00234182" w:rsidRDefault="00234182" w:rsidP="00CD07EA">
            <w:r>
              <w:t>Benefits Valuation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 w:rsidRPr="00234182">
              <w:rPr>
                <w:i/>
              </w:rPr>
              <w:t>Whether tangible/financials</w:t>
            </w:r>
          </w:p>
        </w:tc>
      </w:tr>
      <w:tr w:rsidR="00234182" w:rsidTr="00E57682">
        <w:tc>
          <w:tcPr>
            <w:tcW w:w="2254" w:type="dxa"/>
          </w:tcPr>
          <w:p w:rsidR="00234182" w:rsidRDefault="00234182" w:rsidP="00CD07EA">
            <w:r>
              <w:t>Key Assumptions</w:t>
            </w:r>
          </w:p>
        </w:tc>
        <w:tc>
          <w:tcPr>
            <w:tcW w:w="6762" w:type="dxa"/>
            <w:gridSpan w:val="3"/>
          </w:tcPr>
          <w:p w:rsidR="00234182" w:rsidRDefault="00234182" w:rsidP="00CD07EA">
            <w:r>
              <w:rPr>
                <w:i/>
              </w:rPr>
              <w:t>Show assumptions about probability or value of benefit</w:t>
            </w:r>
          </w:p>
        </w:tc>
      </w:tr>
      <w:tr w:rsidR="00234182" w:rsidTr="006C4BA8">
        <w:tc>
          <w:tcPr>
            <w:tcW w:w="2254" w:type="dxa"/>
          </w:tcPr>
          <w:p w:rsidR="00234182" w:rsidRDefault="00234182" w:rsidP="00CD07EA">
            <w:r>
              <w:t>Risks to Benefit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>
              <w:rPr>
                <w:i/>
              </w:rPr>
              <w:t>List specific risk or link to benefit  risk register</w:t>
            </w:r>
          </w:p>
        </w:tc>
      </w:tr>
      <w:tr w:rsidR="00234182" w:rsidTr="00987FB7">
        <w:tc>
          <w:tcPr>
            <w:tcW w:w="2254" w:type="dxa"/>
          </w:tcPr>
          <w:p w:rsidR="00234182" w:rsidRDefault="00234182" w:rsidP="00CD07EA">
            <w:r>
              <w:t>Costs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>
              <w:rPr>
                <w:i/>
              </w:rPr>
              <w:t>Costs associated with measurement or realisation</w:t>
            </w:r>
          </w:p>
        </w:tc>
      </w:tr>
      <w:tr w:rsidR="00234182" w:rsidTr="00DE6C69">
        <w:tc>
          <w:tcPr>
            <w:tcW w:w="2254" w:type="dxa"/>
          </w:tcPr>
          <w:p w:rsidR="00234182" w:rsidRDefault="00234182" w:rsidP="00CD07EA">
            <w:r>
              <w:t>Performance Measure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>
              <w:rPr>
                <w:i/>
              </w:rPr>
              <w:t>KPIs now or in the future, if not capable of direct measurement, what trend analysis or other test can be used to track achievement?</w:t>
            </w:r>
          </w:p>
        </w:tc>
      </w:tr>
      <w:tr w:rsidR="00234182" w:rsidTr="00DD6F69">
        <w:tc>
          <w:tcPr>
            <w:tcW w:w="2254" w:type="dxa"/>
          </w:tcPr>
          <w:p w:rsidR="00234182" w:rsidRDefault="00234182" w:rsidP="00CD07EA">
            <w:r>
              <w:t>Target Performance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>
              <w:rPr>
                <w:i/>
              </w:rPr>
              <w:t>Expected performance at each milestone in realisation plan and ‘end state’ performance</w:t>
            </w:r>
          </w:p>
        </w:tc>
      </w:tr>
      <w:tr w:rsidR="00234182" w:rsidTr="00CB2CFB">
        <w:tc>
          <w:tcPr>
            <w:tcW w:w="2254" w:type="dxa"/>
          </w:tcPr>
          <w:p w:rsidR="00234182" w:rsidRDefault="00234182" w:rsidP="00CD07EA">
            <w:r>
              <w:t>Measurement Source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>
              <w:rPr>
                <w:i/>
              </w:rPr>
              <w:t>System or information source(s) required for measurement</w:t>
            </w:r>
          </w:p>
        </w:tc>
      </w:tr>
      <w:tr w:rsidR="00234182" w:rsidTr="00CE4F7B">
        <w:tc>
          <w:tcPr>
            <w:tcW w:w="2254" w:type="dxa"/>
          </w:tcPr>
          <w:p w:rsidR="00234182" w:rsidRDefault="00234182" w:rsidP="00CD07EA">
            <w:r>
              <w:t>Measurement Roles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 w:rsidRPr="00234182">
              <w:rPr>
                <w:i/>
              </w:rPr>
              <w:t>Information system owners</w:t>
            </w:r>
          </w:p>
        </w:tc>
      </w:tr>
      <w:tr w:rsidR="00234182" w:rsidTr="00E45FB9">
        <w:tc>
          <w:tcPr>
            <w:tcW w:w="2254" w:type="dxa"/>
          </w:tcPr>
          <w:p w:rsidR="00234182" w:rsidRDefault="00234182" w:rsidP="00CD07EA">
            <w:r>
              <w:t>Dependencies</w:t>
            </w:r>
          </w:p>
        </w:tc>
        <w:tc>
          <w:tcPr>
            <w:tcW w:w="6762" w:type="dxa"/>
            <w:gridSpan w:val="3"/>
          </w:tcPr>
          <w:p w:rsidR="00234182" w:rsidRPr="00234182" w:rsidRDefault="00234182" w:rsidP="00CD07EA">
            <w:pPr>
              <w:rPr>
                <w:i/>
              </w:rPr>
            </w:pPr>
            <w:r>
              <w:rPr>
                <w:i/>
              </w:rPr>
              <w:t>Cross-reference other projects benefits by unique ID and/or list external dependencies (environmental, other projects, technical etc.)</w:t>
            </w:r>
          </w:p>
        </w:tc>
        <w:bookmarkStart w:id="0" w:name="_GoBack"/>
        <w:bookmarkEnd w:id="0"/>
      </w:tr>
    </w:tbl>
    <w:p w:rsidR="00CD07EA" w:rsidRPr="00A4253D" w:rsidRDefault="00CD07EA" w:rsidP="00CD07EA"/>
    <w:sectPr w:rsidR="00CD07EA" w:rsidRPr="00A42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A6A59"/>
    <w:multiLevelType w:val="hybridMultilevel"/>
    <w:tmpl w:val="3CA85A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624472"/>
    <w:multiLevelType w:val="hybridMultilevel"/>
    <w:tmpl w:val="186A1A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D369A5"/>
    <w:multiLevelType w:val="hybridMultilevel"/>
    <w:tmpl w:val="924AAE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7545D9"/>
    <w:multiLevelType w:val="hybridMultilevel"/>
    <w:tmpl w:val="BC4EA2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CF26E2"/>
    <w:multiLevelType w:val="hybridMultilevel"/>
    <w:tmpl w:val="F0B05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B4B85"/>
    <w:multiLevelType w:val="hybridMultilevel"/>
    <w:tmpl w:val="086C88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F33"/>
    <w:rsid w:val="00234182"/>
    <w:rsid w:val="005A4F33"/>
    <w:rsid w:val="00A4253D"/>
    <w:rsid w:val="00CD07EA"/>
    <w:rsid w:val="00D404D1"/>
    <w:rsid w:val="00DC720F"/>
    <w:rsid w:val="00E1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9DF0CE-F96A-4068-9D8B-0D9280B0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4F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F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A4F3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A4F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CD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D45D65A0F24B8F02708668530E55" ma:contentTypeVersion="12" ma:contentTypeDescription="Create a new document." ma:contentTypeScope="" ma:versionID="f59452f6c9f3949c1251b1a06a36f7bf">
  <xsd:schema xmlns:xsd="http://www.w3.org/2001/XMLSchema" xmlns:xs="http://www.w3.org/2001/XMLSchema" xmlns:p="http://schemas.microsoft.com/office/2006/metadata/properties" xmlns:ns2="27b49bff-26d5-40e3-842c-21e1f7193284" xmlns:ns3="319f18f9-0812-405c-8e3c-6b594fe8ec71" targetNamespace="http://schemas.microsoft.com/office/2006/metadata/properties" ma:root="true" ma:fieldsID="c7c9a656cef828b4cfcb8e4df69ffcbf" ns2:_="" ns3:_="">
    <xsd:import namespace="27b49bff-26d5-40e3-842c-21e1f7193284"/>
    <xsd:import namespace="319f18f9-0812-405c-8e3c-6b594fe8e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49bff-26d5-40e3-842c-21e1f7193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27223d-8f59-4d34-8e7d-64f00342b7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f18f9-0812-405c-8e3c-6b594fe8ec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1ca688-4092-438a-97e3-b339e81e1f30}" ma:internalName="TaxCatchAll" ma:showField="CatchAllData" ma:web="319f18f9-0812-405c-8e3c-6b594fe8e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9f18f9-0812-405c-8e3c-6b594fe8ec71" xsi:nil="true"/>
    <lcf76f155ced4ddcb4097134ff3c332f xmlns="27b49bff-26d5-40e3-842c-21e1f71932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A3A724-B0E2-4866-B86C-22E7BBEBEB02}"/>
</file>

<file path=customXml/itemProps2.xml><?xml version="1.0" encoding="utf-8"?>
<ds:datastoreItem xmlns:ds="http://schemas.openxmlformats.org/officeDocument/2006/customXml" ds:itemID="{D730A8F3-2951-42DF-BA18-485BB71BF10A}"/>
</file>

<file path=customXml/itemProps3.xml><?xml version="1.0" encoding="utf-8"?>
<ds:datastoreItem xmlns:ds="http://schemas.openxmlformats.org/officeDocument/2006/customXml" ds:itemID="{C5D20E8F-23AD-4370-AC31-57B2700218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Hargreaves</dc:creator>
  <cp:keywords/>
  <dc:description/>
  <cp:lastModifiedBy>Caroline Hargreaves</cp:lastModifiedBy>
  <cp:revision>2</cp:revision>
  <dcterms:created xsi:type="dcterms:W3CDTF">2022-10-28T06:45:00Z</dcterms:created>
  <dcterms:modified xsi:type="dcterms:W3CDTF">2022-10-28T07:37:00Z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0x0101003C22D45D65A0F24B8F02708668530E55</vt:lpwstr>
  </property>
</Properties>
</file>